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F" w:rsidRPr="00D6475E" w:rsidRDefault="006F60E5" w:rsidP="00FC026F">
      <w:pPr>
        <w:rPr>
          <w:rFonts w:ascii="Arial" w:hAnsi="Arial"/>
          <w:color w:val="FF0000"/>
          <w:sz w:val="32"/>
        </w:rPr>
      </w:pPr>
      <w:r w:rsidRPr="006F60E5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 xml:space="preserve">ã số nhà đầu tư: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r w:rsidRPr="0014160D">
        <w:rPr>
          <w:rFonts w:eastAsia="Arial Unicode MS"/>
          <w:b w:val="0"/>
          <w:i w:val="0"/>
          <w:sz w:val="25"/>
          <w:szCs w:val="25"/>
        </w:rPr>
        <w:t>Kính gửi:</w:t>
      </w:r>
      <w:r w:rsidRPr="0014160D">
        <w:rPr>
          <w:rFonts w:eastAsia="Arial Unicode MS"/>
          <w:b w:val="0"/>
          <w:sz w:val="25"/>
          <w:szCs w:val="25"/>
        </w:rPr>
        <w:t xml:space="preserve"> Ban đấu giá cổ phần của </w:t>
      </w:r>
      <w:r w:rsidR="002A03DF">
        <w:rPr>
          <w:b w:val="0"/>
          <w:sz w:val="25"/>
          <w:szCs w:val="25"/>
        </w:rPr>
        <w:t xml:space="preserve">Tổng Công ty </w:t>
      </w:r>
      <w:r w:rsidR="00D130B5">
        <w:rPr>
          <w:b w:val="0"/>
          <w:sz w:val="25"/>
          <w:szCs w:val="25"/>
        </w:rPr>
        <w:t xml:space="preserve">Xây dựng </w:t>
      </w:r>
      <w:r w:rsidR="002A03DF">
        <w:rPr>
          <w:b w:val="0"/>
          <w:sz w:val="25"/>
          <w:szCs w:val="25"/>
        </w:rPr>
        <w:t>Công trình Giao thông 6 - CTCP</w:t>
      </w:r>
    </w:p>
    <w:p w:rsidR="00FC026F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>To: The Board of</w:t>
      </w:r>
      <w:r w:rsidR="0014160D">
        <w:rPr>
          <w:rFonts w:eastAsia="Arial Unicode MS"/>
          <w:sz w:val="25"/>
          <w:szCs w:val="25"/>
        </w:rPr>
        <w:t xml:space="preserve"> </w:t>
      </w:r>
      <w:r w:rsidR="00D86FDD">
        <w:rPr>
          <w:sz w:val="26"/>
          <w:szCs w:val="26"/>
        </w:rPr>
        <w:t>Civil Engineering Construction Corporation No 6 – Joint Stock Company</w:t>
      </w:r>
      <w:r w:rsidR="00BA67AA" w:rsidRPr="00EE082A">
        <w:rPr>
          <w:rFonts w:eastAsia="Arial Unicode MS"/>
          <w:sz w:val="25"/>
          <w:szCs w:val="25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ED5B37" w:rsidTr="006F1690">
        <w:tc>
          <w:tcPr>
            <w:tcW w:w="10908" w:type="dxa"/>
            <w:gridSpan w:val="8"/>
          </w:tcPr>
          <w:p w:rsidR="00FC026F" w:rsidRPr="003C1764" w:rsidRDefault="00FC026F" w:rsidP="006F169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5D9F">
              <w:rPr>
                <w:rFonts w:ascii="Arial" w:hAnsi="Arial" w:cs="Arial"/>
                <w:sz w:val="20"/>
                <w:szCs w:val="20"/>
              </w:rPr>
              <w:t>45.695.000</w:t>
            </w:r>
            <w:r w:rsidR="0045067B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FC026F" w:rsidRPr="009E38CC" w:rsidRDefault="00FC026F" w:rsidP="00B95D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(Min volume: </w:t>
            </w:r>
            <w:r w:rsidR="0007614B">
              <w:rPr>
                <w:rFonts w:ascii="Arial" w:eastAsia="Arial Unicode MS" w:hAnsi="Arial" w:cs="Arial"/>
                <w:i/>
                <w:sz w:val="20"/>
                <w:szCs w:val="20"/>
              </w:rPr>
              <w:t>m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>ax volume shares for individual &amp; institution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7614B">
              <w:rPr>
                <w:rFonts w:ascii="Arial" w:hAnsi="Arial" w:cs="Arial"/>
                <w:sz w:val="20"/>
                <w:szCs w:val="20"/>
              </w:rPr>
              <w:t>45.695.000</w:t>
            </w:r>
            <w:r w:rsidR="0007614B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485B0C" w:rsidRDefault="00FC026F" w:rsidP="00FC026F">
      <w:pPr>
        <w:jc w:val="both"/>
        <w:rPr>
          <w:rFonts w:eastAsia="Arial Unicode MS"/>
        </w:rPr>
      </w:pPr>
      <w:r w:rsidRPr="000E25CB">
        <w:rPr>
          <w:rFonts w:eastAsia="Arial Unicode MS"/>
        </w:rPr>
        <w:t>Sau khi nghiên cứu hồ sơ bán đấu giá cổ phần</w:t>
      </w:r>
      <w:r w:rsidR="00C84E73">
        <w:rPr>
          <w:rFonts w:eastAsia="Arial Unicode MS"/>
        </w:rPr>
        <w:t xml:space="preserve"> theo lô</w:t>
      </w:r>
      <w:r w:rsidRPr="000E25CB">
        <w:rPr>
          <w:rFonts w:eastAsia="Arial Unicode MS"/>
        </w:rPr>
        <w:t xml:space="preserve"> </w:t>
      </w:r>
      <w:r w:rsidRPr="0002650C">
        <w:rPr>
          <w:rFonts w:eastAsia="Arial Unicode MS"/>
        </w:rPr>
        <w:t xml:space="preserve">của </w:t>
      </w:r>
      <w:r w:rsidR="00E277F9">
        <w:t xml:space="preserve">Tổng Công ty </w:t>
      </w:r>
      <w:r w:rsidR="00D130B5">
        <w:t xml:space="preserve">Xây dựng </w:t>
      </w:r>
      <w:r w:rsidR="00E277F9">
        <w:t>Công trình Giao thông 6 – CTCP do Bộ Giao thông Vận tải nắm giữ</w:t>
      </w:r>
      <w:r w:rsidRPr="0002650C">
        <w:rPr>
          <w:rFonts w:eastAsia="Arial Unicode MS"/>
        </w:rPr>
        <w:t>, tôi/chúng tôi tự nguyện tham gia cuộc đấu giá và cam kết thực hiện nghiêm túc Quy chế đấu giá ban hành. (With thoroughly acknowledgement</w:t>
      </w:r>
      <w:r w:rsidRPr="004E5B6F">
        <w:rPr>
          <w:rFonts w:eastAsia="Arial Unicode MS"/>
        </w:rPr>
        <w:t xml:space="preserve"> of all the information supplied</w:t>
      </w:r>
      <w:r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6F60E5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6F60E5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45067B">
        <w:rPr>
          <w:rFonts w:ascii="Arial" w:eastAsia="Arial Unicode MS" w:hAnsi="Arial"/>
          <w:sz w:val="18"/>
        </w:rPr>
        <w:t>10.</w:t>
      </w:r>
      <w:r w:rsidR="0007614B">
        <w:rPr>
          <w:rFonts w:ascii="Arial" w:eastAsia="Arial Unicode MS" w:hAnsi="Arial"/>
          <w:sz w:val="18"/>
        </w:rPr>
        <w:t>011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 xml:space="preserve">đồng x </w:t>
      </w:r>
      <w:r w:rsidR="0007614B">
        <w:rPr>
          <w:rFonts w:ascii="Arial" w:eastAsia="Arial Unicode MS" w:hAnsi="Arial"/>
          <w:sz w:val="18"/>
        </w:rPr>
        <w:t>30</w:t>
      </w:r>
      <w:r w:rsidRPr="00D6475E">
        <w:rPr>
          <w:rFonts w:ascii="Arial" w:eastAsia="Arial Unicode MS" w:hAnsi="Arial"/>
          <w:sz w:val="18"/>
        </w:rPr>
        <w:t>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p w:rsidR="00FC026F" w:rsidRDefault="00FC026F" w:rsidP="00FC026F"/>
    <w:sectPr w:rsidR="00FC026F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C026F"/>
    <w:rsid w:val="0002650C"/>
    <w:rsid w:val="0007614B"/>
    <w:rsid w:val="0014160D"/>
    <w:rsid w:val="001C634F"/>
    <w:rsid w:val="001E151C"/>
    <w:rsid w:val="002777AD"/>
    <w:rsid w:val="002A03DF"/>
    <w:rsid w:val="003C1764"/>
    <w:rsid w:val="003D5E1E"/>
    <w:rsid w:val="00405491"/>
    <w:rsid w:val="0045067B"/>
    <w:rsid w:val="004E5B6F"/>
    <w:rsid w:val="00605353"/>
    <w:rsid w:val="00617FA7"/>
    <w:rsid w:val="00670C33"/>
    <w:rsid w:val="00675B9C"/>
    <w:rsid w:val="006A2BF2"/>
    <w:rsid w:val="006F60E5"/>
    <w:rsid w:val="007274A2"/>
    <w:rsid w:val="007F2307"/>
    <w:rsid w:val="00847889"/>
    <w:rsid w:val="00885EBE"/>
    <w:rsid w:val="00AF401D"/>
    <w:rsid w:val="00AF70AE"/>
    <w:rsid w:val="00B87E0D"/>
    <w:rsid w:val="00B95D9F"/>
    <w:rsid w:val="00BA67AA"/>
    <w:rsid w:val="00C84E73"/>
    <w:rsid w:val="00C9689F"/>
    <w:rsid w:val="00CD00F1"/>
    <w:rsid w:val="00D130B5"/>
    <w:rsid w:val="00D52703"/>
    <w:rsid w:val="00D56EA1"/>
    <w:rsid w:val="00D86FDD"/>
    <w:rsid w:val="00D9195A"/>
    <w:rsid w:val="00DD0906"/>
    <w:rsid w:val="00E277F9"/>
    <w:rsid w:val="00E93147"/>
    <w:rsid w:val="00EE0BD6"/>
    <w:rsid w:val="00F07328"/>
    <w:rsid w:val="00F473C8"/>
    <w:rsid w:val="00FC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12</cp:revision>
  <dcterms:created xsi:type="dcterms:W3CDTF">2015-09-09T10:09:00Z</dcterms:created>
  <dcterms:modified xsi:type="dcterms:W3CDTF">2015-12-03T08:58:00Z</dcterms:modified>
</cp:coreProperties>
</file>